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A10" w:rsidRPr="00CB0209" w:rsidRDefault="00E06AEC" w:rsidP="00CB0209">
      <w:pPr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/>
          <w:b/>
          <w:sz w:val="44"/>
          <w:szCs w:val="44"/>
        </w:rPr>
        <w:t>2018</w:t>
      </w:r>
      <w:r w:rsidR="00734A10" w:rsidRPr="00295D53">
        <w:rPr>
          <w:rFonts w:ascii="华文中宋" w:eastAsia="华文中宋" w:hAnsi="华文中宋" w:hint="eastAsia"/>
          <w:b/>
          <w:sz w:val="44"/>
          <w:szCs w:val="44"/>
        </w:rPr>
        <w:t>年部门预算公开目录</w:t>
      </w:r>
    </w:p>
    <w:p w:rsidR="00734A10" w:rsidRPr="00295D53" w:rsidRDefault="00734A10" w:rsidP="003377C3">
      <w:pPr>
        <w:ind w:firstLineChars="100" w:firstLine="320"/>
        <w:jc w:val="center"/>
        <w:rPr>
          <w:rFonts w:ascii="黑体" w:eastAsia="黑体" w:hAnsi="黑体"/>
          <w:sz w:val="32"/>
          <w:szCs w:val="32"/>
        </w:rPr>
      </w:pPr>
      <w:r w:rsidRPr="00295D53">
        <w:rPr>
          <w:rFonts w:ascii="黑体" w:eastAsia="黑体" w:hAnsi="黑体" w:hint="eastAsia"/>
          <w:sz w:val="32"/>
          <w:szCs w:val="32"/>
        </w:rPr>
        <w:t>第一部分</w:t>
      </w:r>
      <w:r w:rsidRPr="00295D53">
        <w:rPr>
          <w:rFonts w:ascii="黑体" w:eastAsia="黑体" w:hAnsi="黑体"/>
          <w:sz w:val="32"/>
          <w:szCs w:val="32"/>
        </w:rPr>
        <w:t xml:space="preserve"> </w:t>
      </w:r>
      <w:r w:rsidR="004F1F01">
        <w:rPr>
          <w:rFonts w:ascii="黑体" w:eastAsia="黑体" w:hAnsi="黑体" w:hint="eastAsia"/>
          <w:sz w:val="32"/>
          <w:szCs w:val="32"/>
        </w:rPr>
        <w:t>2018年部门预算</w:t>
      </w:r>
      <w:r w:rsidRPr="00295D53">
        <w:rPr>
          <w:rFonts w:ascii="黑体" w:eastAsia="黑体" w:hAnsi="黑体" w:hint="eastAsia"/>
          <w:sz w:val="32"/>
          <w:szCs w:val="32"/>
        </w:rPr>
        <w:t>说明</w:t>
      </w:r>
    </w:p>
    <w:p w:rsidR="004F1F01" w:rsidRPr="008D62DB" w:rsidRDefault="004F1F01" w:rsidP="004F1F01">
      <w:pPr>
        <w:widowControl/>
        <w:shd w:val="clear" w:color="auto" w:fill="FFFFFF"/>
        <w:spacing w:line="360" w:lineRule="atLeast"/>
        <w:ind w:firstLineChars="168" w:firstLine="504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 w:rsidRPr="008D62DB">
        <w:rPr>
          <w:rFonts w:ascii="宋体" w:hAnsi="宋体" w:cs="Arial" w:hint="eastAsia"/>
          <w:color w:val="333333"/>
          <w:kern w:val="0"/>
          <w:sz w:val="30"/>
          <w:szCs w:val="30"/>
        </w:rPr>
        <w:t>一、部门主要工作职能</w:t>
      </w:r>
    </w:p>
    <w:p w:rsidR="004F1F01" w:rsidRPr="008D62DB" w:rsidRDefault="004F1F01" w:rsidP="004F1F01">
      <w:pPr>
        <w:pStyle w:val="ab"/>
        <w:numPr>
          <w:ilvl w:val="0"/>
          <w:numId w:val="5"/>
        </w:numPr>
        <w:spacing w:line="580" w:lineRule="exact"/>
        <w:rPr>
          <w:rFonts w:hAnsi="宋体"/>
          <w:kern w:val="0"/>
          <w:sz w:val="30"/>
          <w:szCs w:val="30"/>
        </w:rPr>
      </w:pPr>
      <w:r w:rsidRPr="008D62DB">
        <w:rPr>
          <w:rFonts w:hAnsi="宋体" w:hint="eastAsia"/>
          <w:kern w:val="0"/>
          <w:sz w:val="30"/>
          <w:szCs w:val="30"/>
        </w:rPr>
        <w:t>机构设置和单位情况</w:t>
      </w:r>
    </w:p>
    <w:p w:rsidR="004F1F01" w:rsidRPr="008D62DB" w:rsidRDefault="004F1F01" w:rsidP="004F1F01">
      <w:pPr>
        <w:ind w:leftChars="203" w:left="426" w:firstLineChars="50" w:firstLine="150"/>
        <w:rPr>
          <w:rFonts w:ascii="宋体" w:hAnsi="宋体"/>
          <w:sz w:val="30"/>
          <w:szCs w:val="30"/>
        </w:rPr>
      </w:pPr>
      <w:r w:rsidRPr="008D62DB">
        <w:rPr>
          <w:rFonts w:ascii="宋体" w:hAnsi="宋体" w:hint="eastAsia"/>
          <w:sz w:val="30"/>
          <w:szCs w:val="30"/>
        </w:rPr>
        <w:t>三、</w:t>
      </w:r>
      <w:r>
        <w:rPr>
          <w:rFonts w:ascii="宋体" w:hAnsi="宋体" w:hint="eastAsia"/>
          <w:sz w:val="30"/>
          <w:szCs w:val="30"/>
        </w:rPr>
        <w:t>人员</w:t>
      </w:r>
      <w:r w:rsidRPr="008D62DB">
        <w:rPr>
          <w:rFonts w:ascii="宋体" w:hAnsi="宋体" w:hint="eastAsia"/>
          <w:sz w:val="30"/>
          <w:szCs w:val="30"/>
        </w:rPr>
        <w:t>构成情况说明</w:t>
      </w:r>
    </w:p>
    <w:p w:rsidR="004F1F01" w:rsidRPr="008D62DB" w:rsidRDefault="004F1F01" w:rsidP="004F1F01">
      <w:pPr>
        <w:widowControl/>
        <w:shd w:val="clear" w:color="auto" w:fill="FFFFFF"/>
        <w:spacing w:line="360" w:lineRule="atLeast"/>
        <w:ind w:firstLineChars="200" w:firstLine="600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 w:rsidRPr="008D62DB">
        <w:rPr>
          <w:rFonts w:ascii="宋体" w:hAnsi="宋体" w:cs="Arial" w:hint="eastAsia"/>
          <w:color w:val="333333"/>
          <w:kern w:val="0"/>
          <w:sz w:val="30"/>
          <w:szCs w:val="30"/>
        </w:rPr>
        <w:t>四、部门收支总体情况</w:t>
      </w:r>
    </w:p>
    <w:p w:rsidR="004F1F01" w:rsidRPr="008D62DB" w:rsidRDefault="004F1F01" w:rsidP="004F1F01">
      <w:pPr>
        <w:widowControl/>
        <w:shd w:val="clear" w:color="auto" w:fill="FFFFFF"/>
        <w:spacing w:line="360" w:lineRule="atLeast"/>
        <w:ind w:firstLineChars="100" w:firstLine="300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>
        <w:rPr>
          <w:rFonts w:ascii="宋体" w:hAnsi="宋体" w:cs="Arial" w:hint="eastAsia"/>
          <w:color w:val="333333"/>
          <w:kern w:val="0"/>
          <w:sz w:val="30"/>
          <w:szCs w:val="30"/>
        </w:rPr>
        <w:t xml:space="preserve">  </w:t>
      </w:r>
      <w:r w:rsidRPr="008D62DB">
        <w:rPr>
          <w:rFonts w:ascii="宋体" w:hAnsi="宋体" w:cs="Arial" w:hint="eastAsia"/>
          <w:color w:val="333333"/>
          <w:kern w:val="0"/>
          <w:sz w:val="30"/>
          <w:szCs w:val="30"/>
        </w:rPr>
        <w:t>五、公共财政预算收支情况</w:t>
      </w:r>
    </w:p>
    <w:p w:rsidR="004F1F01" w:rsidRDefault="004F1F01" w:rsidP="004F1F01">
      <w:pPr>
        <w:ind w:firstLineChars="200" w:firstLine="600"/>
        <w:rPr>
          <w:rFonts w:ascii="宋体" w:hAnsi="宋体"/>
          <w:sz w:val="30"/>
          <w:szCs w:val="30"/>
        </w:rPr>
      </w:pPr>
      <w:r w:rsidRPr="008D62DB">
        <w:rPr>
          <w:rFonts w:ascii="宋体" w:hAnsi="宋体" w:hint="eastAsia"/>
          <w:sz w:val="30"/>
          <w:szCs w:val="30"/>
        </w:rPr>
        <w:t>六、预算收支增减变化情况说明</w:t>
      </w:r>
    </w:p>
    <w:p w:rsidR="004F1F01" w:rsidRPr="008D62DB" w:rsidRDefault="004F1F01" w:rsidP="004F1F01">
      <w:pPr>
        <w:ind w:firstLineChars="200" w:firstLine="600"/>
        <w:rPr>
          <w:rFonts w:ascii="宋体" w:hAnsi="宋体"/>
          <w:sz w:val="30"/>
          <w:szCs w:val="30"/>
        </w:rPr>
      </w:pPr>
      <w:r w:rsidRPr="008D62DB">
        <w:rPr>
          <w:rFonts w:ascii="宋体" w:hAnsi="宋体" w:cs="Arial" w:hint="eastAsia"/>
          <w:kern w:val="0"/>
          <w:sz w:val="30"/>
          <w:szCs w:val="30"/>
        </w:rPr>
        <w:t>七、机关运行经费安排情况说明</w:t>
      </w:r>
    </w:p>
    <w:p w:rsidR="004F1F01" w:rsidRPr="008D62DB" w:rsidRDefault="004F1F01" w:rsidP="004F1F01">
      <w:pPr>
        <w:widowControl/>
        <w:shd w:val="clear" w:color="auto" w:fill="FFFFFF"/>
        <w:spacing w:line="360" w:lineRule="atLeas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 w:rsidRPr="008D62DB">
        <w:rPr>
          <w:rFonts w:ascii="宋体" w:hAnsi="宋体" w:cs="Arial" w:hint="eastAsia"/>
          <w:color w:val="333333"/>
          <w:kern w:val="0"/>
          <w:sz w:val="30"/>
          <w:szCs w:val="30"/>
        </w:rPr>
        <w:t xml:space="preserve">    八、政府性基金预算收支情况</w:t>
      </w:r>
    </w:p>
    <w:p w:rsidR="004F1F01" w:rsidRPr="004F1F01" w:rsidRDefault="004F1F01" w:rsidP="004F1F01">
      <w:pPr>
        <w:widowControl/>
        <w:shd w:val="clear" w:color="auto" w:fill="FFFFFF"/>
        <w:spacing w:line="360" w:lineRule="atLeast"/>
        <w:ind w:firstLineChars="218" w:firstLine="654"/>
        <w:jc w:val="left"/>
        <w:textAlignment w:val="baseline"/>
        <w:rPr>
          <w:rFonts w:ascii="宋体" w:hAnsi="宋体" w:cs="Arial"/>
          <w:color w:val="333333"/>
          <w:kern w:val="0"/>
          <w:sz w:val="30"/>
          <w:szCs w:val="30"/>
        </w:rPr>
      </w:pPr>
      <w:r w:rsidRPr="008D62DB">
        <w:rPr>
          <w:rFonts w:ascii="宋体" w:hAnsi="宋体" w:cs="Arial" w:hint="eastAsia"/>
          <w:color w:val="333333"/>
          <w:kern w:val="0"/>
          <w:sz w:val="30"/>
          <w:szCs w:val="30"/>
        </w:rPr>
        <w:t>九、“三公”经费情况说明</w:t>
      </w:r>
    </w:p>
    <w:p w:rsidR="004F1F01" w:rsidRPr="008D62DB" w:rsidRDefault="004F1F01" w:rsidP="004F1F01">
      <w:pPr>
        <w:ind w:firstLineChars="200" w:firstLine="600"/>
        <w:rPr>
          <w:rFonts w:ascii="宋体" w:hAnsi="宋体"/>
          <w:sz w:val="30"/>
          <w:szCs w:val="30"/>
        </w:rPr>
      </w:pPr>
      <w:r w:rsidRPr="008D62DB">
        <w:rPr>
          <w:rFonts w:ascii="宋体" w:hAnsi="宋体" w:hint="eastAsia"/>
          <w:sz w:val="30"/>
          <w:szCs w:val="30"/>
        </w:rPr>
        <w:t>十、政府采购情况说明</w:t>
      </w:r>
    </w:p>
    <w:p w:rsidR="004F1F01" w:rsidRPr="008D62DB" w:rsidRDefault="004F1F01" w:rsidP="004F1F01">
      <w:pPr>
        <w:ind w:firstLineChars="200" w:firstLine="600"/>
        <w:rPr>
          <w:rFonts w:ascii="宋体" w:hAnsi="宋体"/>
          <w:sz w:val="30"/>
          <w:szCs w:val="30"/>
        </w:rPr>
      </w:pPr>
      <w:r w:rsidRPr="008D62DB">
        <w:rPr>
          <w:rFonts w:ascii="宋体" w:hAnsi="宋体" w:hint="eastAsia"/>
          <w:sz w:val="30"/>
          <w:szCs w:val="30"/>
        </w:rPr>
        <w:t>十一、国有资产占有使用情况说明</w:t>
      </w:r>
    </w:p>
    <w:p w:rsidR="004F1F01" w:rsidRPr="008D62DB" w:rsidRDefault="004F1F01" w:rsidP="004F1F01">
      <w:pPr>
        <w:ind w:firstLineChars="200" w:firstLine="600"/>
        <w:rPr>
          <w:rFonts w:ascii="宋体" w:hAnsi="宋体"/>
          <w:sz w:val="30"/>
          <w:szCs w:val="30"/>
        </w:rPr>
      </w:pPr>
      <w:r w:rsidRPr="008D62DB">
        <w:rPr>
          <w:rFonts w:ascii="宋体" w:hAnsi="宋体" w:hint="eastAsia"/>
          <w:sz w:val="30"/>
          <w:szCs w:val="30"/>
        </w:rPr>
        <w:t>十二、预算绩效情况说明</w:t>
      </w:r>
    </w:p>
    <w:p w:rsidR="004F1F01" w:rsidRDefault="004F1F01" w:rsidP="004F1F01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="宋体" w:hAnsi="宋体" w:cs="Arial" w:hint="eastAsia"/>
          <w:color w:val="333333"/>
          <w:kern w:val="0"/>
          <w:sz w:val="30"/>
          <w:szCs w:val="30"/>
        </w:rPr>
        <w:t>十三、</w:t>
      </w:r>
      <w:r w:rsidRPr="004F1F01">
        <w:rPr>
          <w:rFonts w:asciiTheme="minorEastAsia" w:eastAsiaTheme="minorEastAsia" w:hAnsiTheme="minorEastAsia" w:hint="eastAsia"/>
          <w:sz w:val="30"/>
          <w:szCs w:val="30"/>
        </w:rPr>
        <w:t>专业</w:t>
      </w:r>
      <w:r w:rsidRPr="004F1F01">
        <w:rPr>
          <w:rFonts w:asciiTheme="minorEastAsia" w:eastAsiaTheme="minorEastAsia" w:hAnsiTheme="minorEastAsia"/>
          <w:sz w:val="30"/>
          <w:szCs w:val="30"/>
        </w:rPr>
        <w:t>性较强</w:t>
      </w:r>
      <w:r w:rsidRPr="004F1F01">
        <w:rPr>
          <w:rFonts w:asciiTheme="minorEastAsia" w:eastAsiaTheme="minorEastAsia" w:hAnsiTheme="minorEastAsia" w:hint="eastAsia"/>
          <w:sz w:val="30"/>
          <w:szCs w:val="30"/>
        </w:rPr>
        <w:t>的名词</w:t>
      </w:r>
      <w:r w:rsidRPr="004F1F01">
        <w:rPr>
          <w:rFonts w:asciiTheme="minorEastAsia" w:eastAsiaTheme="minorEastAsia" w:hAnsiTheme="minorEastAsia"/>
          <w:sz w:val="30"/>
          <w:szCs w:val="30"/>
        </w:rPr>
        <w:t>解释</w:t>
      </w:r>
    </w:p>
    <w:p w:rsidR="00CB0209" w:rsidRPr="00295D53" w:rsidRDefault="00CB0209" w:rsidP="00CB0209">
      <w:pPr>
        <w:jc w:val="center"/>
        <w:rPr>
          <w:rFonts w:ascii="黑体" w:eastAsia="黑体" w:hAnsi="黑体"/>
          <w:sz w:val="32"/>
          <w:szCs w:val="32"/>
        </w:rPr>
      </w:pPr>
      <w:r w:rsidRPr="00295D53">
        <w:rPr>
          <w:rFonts w:ascii="黑体" w:eastAsia="黑体" w:hAnsi="黑体" w:hint="eastAsia"/>
          <w:sz w:val="32"/>
          <w:szCs w:val="32"/>
        </w:rPr>
        <w:t>第二部分</w:t>
      </w:r>
      <w:r w:rsidRPr="00295D53">
        <w:rPr>
          <w:rFonts w:ascii="黑体" w:eastAsia="黑体" w:hAnsi="黑体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2018年</w:t>
      </w:r>
      <w:r w:rsidRPr="00295D53">
        <w:rPr>
          <w:rFonts w:ascii="黑体" w:eastAsia="黑体" w:hAnsi="黑体" w:hint="eastAsia"/>
          <w:sz w:val="32"/>
          <w:szCs w:val="32"/>
        </w:rPr>
        <w:t>部门预算</w:t>
      </w:r>
      <w:r>
        <w:rPr>
          <w:rFonts w:ascii="黑体" w:eastAsia="黑体" w:hAnsi="黑体" w:hint="eastAsia"/>
          <w:sz w:val="32"/>
          <w:szCs w:val="32"/>
        </w:rPr>
        <w:t>公开</w:t>
      </w:r>
      <w:r w:rsidRPr="00295D53">
        <w:rPr>
          <w:rFonts w:ascii="黑体" w:eastAsia="黑体" w:hAnsi="黑体" w:hint="eastAsia"/>
          <w:sz w:val="32"/>
          <w:szCs w:val="32"/>
        </w:rPr>
        <w:t>相关</w:t>
      </w:r>
      <w:r>
        <w:rPr>
          <w:rFonts w:ascii="黑体" w:eastAsia="黑体" w:hAnsi="黑体" w:hint="eastAsia"/>
          <w:sz w:val="32"/>
          <w:szCs w:val="32"/>
        </w:rPr>
        <w:t>整套表</w:t>
      </w:r>
    </w:p>
    <w:p w:rsidR="00CB0209" w:rsidRPr="00CB0209" w:rsidRDefault="00CB0209" w:rsidP="00CB0209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CB0209">
        <w:rPr>
          <w:rFonts w:asciiTheme="minorEastAsia" w:eastAsiaTheme="minorEastAsia" w:hAnsiTheme="minorEastAsia" w:hint="eastAsia"/>
          <w:sz w:val="32"/>
          <w:szCs w:val="32"/>
        </w:rPr>
        <w:t>表格内容包括：</w:t>
      </w:r>
    </w:p>
    <w:p w:rsidR="00CB0209" w:rsidRPr="00CB0209" w:rsidRDefault="00CB0209" w:rsidP="00CB0209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CB0209">
        <w:rPr>
          <w:rFonts w:asciiTheme="minorEastAsia" w:eastAsiaTheme="minorEastAsia" w:hAnsiTheme="minorEastAsia" w:hint="eastAsia"/>
          <w:sz w:val="32"/>
          <w:szCs w:val="32"/>
        </w:rPr>
        <w:t>表一、部门收支总表了；</w:t>
      </w:r>
    </w:p>
    <w:p w:rsidR="00CB0209" w:rsidRPr="00CB0209" w:rsidRDefault="00CB0209" w:rsidP="00CB0209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CB0209">
        <w:rPr>
          <w:rFonts w:asciiTheme="minorEastAsia" w:eastAsiaTheme="minorEastAsia" w:hAnsiTheme="minorEastAsia" w:hint="eastAsia"/>
          <w:sz w:val="32"/>
          <w:szCs w:val="32"/>
        </w:rPr>
        <w:t>表二、部门收入总表；</w:t>
      </w:r>
    </w:p>
    <w:p w:rsidR="00CB0209" w:rsidRPr="00CB0209" w:rsidRDefault="00CB0209" w:rsidP="00CB0209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CB0209">
        <w:rPr>
          <w:rFonts w:asciiTheme="minorEastAsia" w:eastAsiaTheme="minorEastAsia" w:hAnsiTheme="minorEastAsia" w:hint="eastAsia"/>
          <w:sz w:val="32"/>
          <w:szCs w:val="32"/>
        </w:rPr>
        <w:t>表三、部门支出总表；</w:t>
      </w:r>
    </w:p>
    <w:p w:rsidR="00CB0209" w:rsidRPr="00CB0209" w:rsidRDefault="00CB0209" w:rsidP="00CB0209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CB0209">
        <w:rPr>
          <w:rFonts w:asciiTheme="minorEastAsia" w:eastAsiaTheme="minorEastAsia" w:hAnsiTheme="minorEastAsia" w:hint="eastAsia"/>
          <w:sz w:val="32"/>
          <w:szCs w:val="32"/>
        </w:rPr>
        <w:t>表四、财政拨款收支总表；</w:t>
      </w:r>
    </w:p>
    <w:p w:rsidR="00CB0209" w:rsidRPr="00CB0209" w:rsidRDefault="00CB0209" w:rsidP="00CB0209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CB0209">
        <w:rPr>
          <w:rFonts w:asciiTheme="minorEastAsia" w:eastAsiaTheme="minorEastAsia" w:hAnsiTheme="minorEastAsia" w:hint="eastAsia"/>
          <w:sz w:val="32"/>
          <w:szCs w:val="32"/>
        </w:rPr>
        <w:t>表五、一般公共预算支出表；</w:t>
      </w:r>
    </w:p>
    <w:p w:rsidR="00CB0209" w:rsidRPr="00CB0209" w:rsidRDefault="00CB0209" w:rsidP="00CB0209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CB0209">
        <w:rPr>
          <w:rFonts w:asciiTheme="minorEastAsia" w:eastAsiaTheme="minorEastAsia" w:hAnsiTheme="minorEastAsia" w:hint="eastAsia"/>
          <w:sz w:val="32"/>
          <w:szCs w:val="32"/>
        </w:rPr>
        <w:lastRenderedPageBreak/>
        <w:t>表六、一般公共预算基本支出表；</w:t>
      </w:r>
    </w:p>
    <w:p w:rsidR="00CB0209" w:rsidRPr="00CB0209" w:rsidRDefault="00CB0209" w:rsidP="00CB0209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CB0209">
        <w:rPr>
          <w:rFonts w:asciiTheme="minorEastAsia" w:eastAsiaTheme="minorEastAsia" w:hAnsiTheme="minorEastAsia" w:hint="eastAsia"/>
          <w:sz w:val="32"/>
          <w:szCs w:val="32"/>
        </w:rPr>
        <w:t>表七、一般公共预算“三公”经费支出表；</w:t>
      </w:r>
    </w:p>
    <w:p w:rsidR="00CB0209" w:rsidRPr="00CB0209" w:rsidRDefault="00CB0209" w:rsidP="00CB0209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CB0209">
        <w:rPr>
          <w:rFonts w:asciiTheme="minorEastAsia" w:eastAsiaTheme="minorEastAsia" w:hAnsiTheme="minorEastAsia" w:hint="eastAsia"/>
          <w:sz w:val="32"/>
          <w:szCs w:val="32"/>
        </w:rPr>
        <w:t>表八、政府性基金预算收入表；</w:t>
      </w:r>
    </w:p>
    <w:p w:rsidR="00CB0209" w:rsidRPr="00CB0209" w:rsidRDefault="00CB0209" w:rsidP="00CB0209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CB0209">
        <w:rPr>
          <w:rFonts w:asciiTheme="minorEastAsia" w:eastAsiaTheme="minorEastAsia" w:hAnsiTheme="minorEastAsia" w:hint="eastAsia"/>
          <w:sz w:val="32"/>
          <w:szCs w:val="32"/>
        </w:rPr>
        <w:t>表九、政府性基金预算经济分类支出表</w:t>
      </w:r>
      <w:r w:rsidRPr="00CB0209">
        <w:rPr>
          <w:rFonts w:asciiTheme="minorEastAsia" w:eastAsiaTheme="minorEastAsia" w:hAnsiTheme="minorEastAsia"/>
          <w:sz w:val="32"/>
          <w:szCs w:val="32"/>
        </w:rPr>
        <w:t xml:space="preserve"> </w:t>
      </w:r>
      <w:r w:rsidRPr="00CB0209">
        <w:rPr>
          <w:rFonts w:asciiTheme="minorEastAsia" w:eastAsiaTheme="minorEastAsia" w:hAnsiTheme="minorEastAsia" w:hint="eastAsia"/>
          <w:sz w:val="32"/>
          <w:szCs w:val="32"/>
        </w:rPr>
        <w:t>；</w:t>
      </w:r>
    </w:p>
    <w:p w:rsidR="00CB0209" w:rsidRPr="00CB0209" w:rsidRDefault="00CB0209" w:rsidP="00CB0209">
      <w:pPr>
        <w:ind w:leftChars="150" w:left="315" w:firstLineChars="150" w:firstLine="480"/>
        <w:rPr>
          <w:rFonts w:asciiTheme="minorEastAsia" w:eastAsiaTheme="minorEastAsia" w:hAnsiTheme="minorEastAsia"/>
          <w:sz w:val="32"/>
          <w:szCs w:val="32"/>
        </w:rPr>
      </w:pPr>
      <w:r w:rsidRPr="00CB0209">
        <w:rPr>
          <w:rFonts w:asciiTheme="minorEastAsia" w:eastAsiaTheme="minorEastAsia" w:hAnsiTheme="minorEastAsia" w:hint="eastAsia"/>
          <w:sz w:val="32"/>
          <w:szCs w:val="32"/>
        </w:rPr>
        <w:t>表十、政府采购预算表。</w:t>
      </w:r>
    </w:p>
    <w:p w:rsidR="00CB0209" w:rsidRPr="00CB0209" w:rsidRDefault="00CB0209" w:rsidP="00CB0209">
      <w:pPr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</w:p>
    <w:p w:rsidR="00734A10" w:rsidRPr="00CB0209" w:rsidRDefault="00F4598F" w:rsidP="00EF161B">
      <w:pPr>
        <w:ind w:left="315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bookmarkStart w:id="0" w:name="_GoBack"/>
      <w:bookmarkEnd w:id="0"/>
    </w:p>
    <w:p w:rsidR="00734A10" w:rsidRPr="00CB0209" w:rsidRDefault="00734A10" w:rsidP="00EF161B">
      <w:pPr>
        <w:ind w:left="315"/>
        <w:rPr>
          <w:rFonts w:asciiTheme="minorEastAsia" w:eastAsiaTheme="minorEastAsia" w:hAnsiTheme="minorEastAsia"/>
          <w:sz w:val="32"/>
          <w:szCs w:val="32"/>
        </w:rPr>
      </w:pPr>
    </w:p>
    <w:p w:rsidR="00734A10" w:rsidRPr="00CB0209" w:rsidRDefault="00734A10" w:rsidP="00EF161B">
      <w:pPr>
        <w:ind w:left="315"/>
        <w:rPr>
          <w:rFonts w:asciiTheme="minorEastAsia" w:eastAsiaTheme="minorEastAsia" w:hAnsiTheme="minorEastAsia"/>
          <w:sz w:val="32"/>
          <w:szCs w:val="32"/>
        </w:rPr>
      </w:pPr>
    </w:p>
    <w:p w:rsidR="00734A10" w:rsidRPr="00EF161B" w:rsidRDefault="00734A10" w:rsidP="00EF161B">
      <w:pPr>
        <w:ind w:left="315"/>
        <w:rPr>
          <w:rFonts w:ascii="仿宋_GB2312" w:eastAsia="仿宋_GB2312" w:hAnsi="黑体"/>
          <w:sz w:val="32"/>
          <w:szCs w:val="32"/>
        </w:rPr>
      </w:pPr>
    </w:p>
    <w:sectPr w:rsidR="00734A10" w:rsidRPr="00EF161B" w:rsidSect="00F232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397E" w:rsidRDefault="00DB397E" w:rsidP="00505970">
      <w:r>
        <w:separator/>
      </w:r>
    </w:p>
  </w:endnote>
  <w:endnote w:type="continuationSeparator" w:id="0">
    <w:p w:rsidR="00DB397E" w:rsidRDefault="00DB397E" w:rsidP="0050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397E" w:rsidRDefault="00DB397E" w:rsidP="00505970">
      <w:r>
        <w:separator/>
      </w:r>
    </w:p>
  </w:footnote>
  <w:footnote w:type="continuationSeparator" w:id="0">
    <w:p w:rsidR="00DB397E" w:rsidRDefault="00DB397E" w:rsidP="00505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22058"/>
    <w:multiLevelType w:val="hybridMultilevel"/>
    <w:tmpl w:val="4D447C94"/>
    <w:lvl w:ilvl="0" w:tplc="AF56F6B2">
      <w:start w:val="2"/>
      <w:numFmt w:val="japaneseCounting"/>
      <w:lvlText w:val="%1、"/>
      <w:lvlJc w:val="left"/>
      <w:pPr>
        <w:ind w:left="1258" w:hanging="720"/>
      </w:pPr>
      <w:rPr>
        <w:rFonts w:cs="Arial" w:hint="default"/>
        <w:color w:val="333333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ind w:left="4318" w:hanging="420"/>
      </w:pPr>
    </w:lvl>
  </w:abstractNum>
  <w:abstractNum w:abstractNumId="1" w15:restartNumberingAfterBreak="0">
    <w:nsid w:val="45271B24"/>
    <w:multiLevelType w:val="hybridMultilevel"/>
    <w:tmpl w:val="7DA21560"/>
    <w:lvl w:ilvl="0" w:tplc="72907FA6">
      <w:start w:val="1"/>
      <w:numFmt w:val="japaneseCounting"/>
      <w:lvlText w:val="%1、"/>
      <w:lvlJc w:val="left"/>
      <w:pPr>
        <w:ind w:left="103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9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5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  <w:rPr>
        <w:rFonts w:cs="Times New Roman"/>
      </w:rPr>
    </w:lvl>
  </w:abstractNum>
  <w:abstractNum w:abstractNumId="2" w15:restartNumberingAfterBreak="0">
    <w:nsid w:val="5E4B2BC3"/>
    <w:multiLevelType w:val="hybridMultilevel"/>
    <w:tmpl w:val="EE6ADB54"/>
    <w:lvl w:ilvl="0" w:tplc="A0AC58DC">
      <w:start w:val="1"/>
      <w:numFmt w:val="japaneseCounting"/>
      <w:lvlText w:val="%1、"/>
      <w:lvlJc w:val="left"/>
      <w:pPr>
        <w:ind w:left="1040" w:hanging="720"/>
      </w:pPr>
      <w:rPr>
        <w:rFonts w:ascii="仿宋_GB2312" w:eastAsia="仿宋_GB2312" w:hAnsi="黑体" w:cs="Times New Roman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  <w:rPr>
        <w:rFonts w:cs="Times New Roman"/>
      </w:rPr>
    </w:lvl>
  </w:abstractNum>
  <w:abstractNum w:abstractNumId="3" w15:restartNumberingAfterBreak="0">
    <w:nsid w:val="5F477A69"/>
    <w:multiLevelType w:val="hybridMultilevel"/>
    <w:tmpl w:val="4ED0D93E"/>
    <w:lvl w:ilvl="0" w:tplc="8AB4A90A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6A493770"/>
    <w:multiLevelType w:val="hybridMultilevel"/>
    <w:tmpl w:val="24181F1C"/>
    <w:lvl w:ilvl="0" w:tplc="8BBAC60A">
      <w:start w:val="1"/>
      <w:numFmt w:val="japaneseCounting"/>
      <w:lvlText w:val="%1、"/>
      <w:lvlJc w:val="left"/>
      <w:pPr>
        <w:ind w:left="103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9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5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773"/>
    <w:rsid w:val="000D580E"/>
    <w:rsid w:val="00152B0D"/>
    <w:rsid w:val="00153FE7"/>
    <w:rsid w:val="0019371E"/>
    <w:rsid w:val="00295D53"/>
    <w:rsid w:val="003377C3"/>
    <w:rsid w:val="0035648C"/>
    <w:rsid w:val="004675A2"/>
    <w:rsid w:val="00480FEB"/>
    <w:rsid w:val="004A22E7"/>
    <w:rsid w:val="004B6614"/>
    <w:rsid w:val="004F1F01"/>
    <w:rsid w:val="00505970"/>
    <w:rsid w:val="00520C14"/>
    <w:rsid w:val="00573E86"/>
    <w:rsid w:val="005F0C86"/>
    <w:rsid w:val="00610DC9"/>
    <w:rsid w:val="0063676E"/>
    <w:rsid w:val="00642DD6"/>
    <w:rsid w:val="006C3484"/>
    <w:rsid w:val="00715577"/>
    <w:rsid w:val="00734272"/>
    <w:rsid w:val="00734A10"/>
    <w:rsid w:val="007756C9"/>
    <w:rsid w:val="007A459B"/>
    <w:rsid w:val="0081085E"/>
    <w:rsid w:val="008A5B0F"/>
    <w:rsid w:val="009A5C49"/>
    <w:rsid w:val="009C6FDD"/>
    <w:rsid w:val="00A0349F"/>
    <w:rsid w:val="00A273D6"/>
    <w:rsid w:val="00AF161E"/>
    <w:rsid w:val="00B576A6"/>
    <w:rsid w:val="00B842C2"/>
    <w:rsid w:val="00C060E7"/>
    <w:rsid w:val="00C207F8"/>
    <w:rsid w:val="00C311B1"/>
    <w:rsid w:val="00CB0209"/>
    <w:rsid w:val="00CF7E3C"/>
    <w:rsid w:val="00D56773"/>
    <w:rsid w:val="00DB397E"/>
    <w:rsid w:val="00DB7B0A"/>
    <w:rsid w:val="00DD3A45"/>
    <w:rsid w:val="00E06AEC"/>
    <w:rsid w:val="00E22A53"/>
    <w:rsid w:val="00E8357F"/>
    <w:rsid w:val="00EB2219"/>
    <w:rsid w:val="00EE3396"/>
    <w:rsid w:val="00EF161B"/>
    <w:rsid w:val="00F16E2E"/>
    <w:rsid w:val="00F23274"/>
    <w:rsid w:val="00F4598F"/>
    <w:rsid w:val="00F542E7"/>
    <w:rsid w:val="00FD2F8C"/>
    <w:rsid w:val="00FE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AAF096"/>
  <w15:docId w15:val="{2E61E5E8-8748-4913-AB5A-435F78D3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327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0DC9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rsid w:val="000D580E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locked/>
    <w:rsid w:val="000D580E"/>
    <w:rPr>
      <w:rFonts w:cs="Times New Roman"/>
      <w:sz w:val="18"/>
      <w:szCs w:val="18"/>
    </w:rPr>
  </w:style>
  <w:style w:type="paragraph" w:styleId="a6">
    <w:name w:val="header"/>
    <w:basedOn w:val="a"/>
    <w:link w:val="a7"/>
    <w:uiPriority w:val="99"/>
    <w:rsid w:val="00505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locked/>
    <w:rsid w:val="00505970"/>
    <w:rPr>
      <w:rFonts w:cs="Times New Roman"/>
      <w:sz w:val="18"/>
      <w:szCs w:val="18"/>
    </w:rPr>
  </w:style>
  <w:style w:type="paragraph" w:styleId="a8">
    <w:name w:val="footer"/>
    <w:basedOn w:val="a"/>
    <w:link w:val="a9"/>
    <w:uiPriority w:val="99"/>
    <w:rsid w:val="00505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locked/>
    <w:rsid w:val="00505970"/>
    <w:rPr>
      <w:rFonts w:cs="Times New Roman"/>
      <w:sz w:val="18"/>
      <w:szCs w:val="18"/>
    </w:rPr>
  </w:style>
  <w:style w:type="character" w:customStyle="1" w:styleId="aa">
    <w:name w:val="纯文本 字符"/>
    <w:basedOn w:val="a0"/>
    <w:link w:val="ab"/>
    <w:rsid w:val="004F1F01"/>
    <w:rPr>
      <w:rFonts w:ascii="宋体" w:hAnsi="Courier New" w:cs="Courier New"/>
      <w:kern w:val="2"/>
      <w:sz w:val="21"/>
      <w:szCs w:val="21"/>
    </w:rPr>
  </w:style>
  <w:style w:type="paragraph" w:styleId="ab">
    <w:name w:val="Plain Text"/>
    <w:basedOn w:val="a"/>
    <w:link w:val="aa"/>
    <w:rsid w:val="004F1F01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uiPriority w:val="99"/>
    <w:semiHidden/>
    <w:rsid w:val="004F1F01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327</Characters>
  <Application>Microsoft Office Word</Application>
  <DocSecurity>0</DocSecurity>
  <Lines>2</Lines>
  <Paragraphs>1</Paragraphs>
  <ScaleCrop>false</ScaleCrop>
  <Company>Win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690177385@qq.com</cp:lastModifiedBy>
  <cp:revision>3</cp:revision>
  <cp:lastPrinted>2017-05-24T06:59:00Z</cp:lastPrinted>
  <dcterms:created xsi:type="dcterms:W3CDTF">2018-01-24T01:50:00Z</dcterms:created>
  <dcterms:modified xsi:type="dcterms:W3CDTF">2018-01-08T00:45:00Z</dcterms:modified>
</cp:coreProperties>
</file>